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C86ACF">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xml:space="preserve">[ </w:t>
            </w:r>
            <w:r w:rsidR="00C86ACF">
              <w:rPr>
                <w:color w:val="010101"/>
                <w:w w:val="105"/>
                <w:sz w:val="13"/>
              </w:rPr>
              <w:t>Comune</w:t>
            </w:r>
            <w:proofErr w:type="gramEnd"/>
            <w:r w:rsidR="00C86ACF">
              <w:rPr>
                <w:color w:val="010101"/>
                <w:w w:val="105"/>
                <w:sz w:val="13"/>
              </w:rPr>
              <w:t xml:space="preserve"> Cavallino-Treporti (VE) </w:t>
            </w:r>
            <w:r w:rsidR="00C86ACF" w:rsidRPr="003A443E">
              <w:rPr>
                <w:rFonts w:ascii="Arial" w:hAnsi="Arial" w:cs="Arial"/>
                <w:color w:val="000000"/>
                <w:sz w:val="14"/>
                <w:szCs w:val="14"/>
              </w:rPr>
              <w:t>]</w:t>
            </w:r>
          </w:p>
          <w:p w:rsidR="00A23B3E" w:rsidRPr="003A443E" w:rsidRDefault="00A23B3E">
            <w:pPr>
              <w:rPr>
                <w:color w:val="000000"/>
              </w:rPr>
            </w:pPr>
            <w:proofErr w:type="gramStart"/>
            <w:r w:rsidRPr="003A443E">
              <w:rPr>
                <w:rFonts w:ascii="Arial" w:hAnsi="Arial" w:cs="Arial"/>
                <w:color w:val="000000"/>
                <w:sz w:val="14"/>
                <w:szCs w:val="14"/>
              </w:rPr>
              <w:t xml:space="preserve">[  </w:t>
            </w:r>
            <w:r w:rsidR="00C86ACF">
              <w:rPr>
                <w:color w:val="010101"/>
                <w:w w:val="105"/>
                <w:sz w:val="13"/>
              </w:rPr>
              <w:t>03129420273</w:t>
            </w:r>
            <w:proofErr w:type="gramEnd"/>
            <w:r w:rsidRPr="003A443E">
              <w:rPr>
                <w:rFonts w:ascii="Arial" w:hAnsi="Arial" w:cs="Arial"/>
                <w:color w:val="000000"/>
                <w:sz w:val="14"/>
                <w:szCs w:val="14"/>
              </w:rPr>
              <w:t xml:space="preserve">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4"/>
                <w:szCs w:val="14"/>
              </w:rPr>
            </w:pPr>
            <w:r>
              <w:rPr>
                <w:rFonts w:ascii="Arial" w:hAnsi="Arial" w:cs="Arial"/>
                <w:b/>
                <w:sz w:val="14"/>
                <w:szCs w:val="14"/>
              </w:rPr>
              <w:t>Risposta:</w:t>
            </w:r>
          </w:p>
          <w:p w:rsidR="00C86ACF" w:rsidRDefault="00C86ACF"/>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r w:rsidR="00C86ACF">
              <w:rPr>
                <w:bCs/>
                <w:sz w:val="22"/>
              </w:rPr>
              <w:t>A</w:t>
            </w:r>
            <w:r w:rsidR="00C86ACF" w:rsidRPr="00C86ACF">
              <w:rPr>
                <w:bCs/>
                <w:sz w:val="22"/>
              </w:rPr>
              <w:t xml:space="preserve">ffidamento tramite procedura di gara art. 36 comma 2 lett. b), d.lgs. 50/2016 e </w:t>
            </w:r>
            <w:proofErr w:type="spellStart"/>
            <w:r w:rsidR="00C86ACF" w:rsidRPr="00C86ACF">
              <w:rPr>
                <w:bCs/>
                <w:sz w:val="22"/>
              </w:rPr>
              <w:t>s.m.i.</w:t>
            </w:r>
            <w:proofErr w:type="spellEnd"/>
            <w:r w:rsidR="00C86ACF" w:rsidRPr="00C86ACF">
              <w:rPr>
                <w:bCs/>
                <w:sz w:val="22"/>
              </w:rPr>
              <w:t xml:space="preserve"> mediante </w:t>
            </w:r>
            <w:proofErr w:type="spellStart"/>
            <w:r w:rsidR="00C86ACF" w:rsidRPr="00C86ACF">
              <w:rPr>
                <w:bCs/>
                <w:sz w:val="22"/>
              </w:rPr>
              <w:t>rdo</w:t>
            </w:r>
            <w:proofErr w:type="spellEnd"/>
            <w:r w:rsidR="00C86ACF" w:rsidRPr="00C86ACF">
              <w:rPr>
                <w:bCs/>
                <w:sz w:val="22"/>
              </w:rPr>
              <w:t xml:space="preserve"> sul </w:t>
            </w:r>
            <w:proofErr w:type="spellStart"/>
            <w:r w:rsidR="00C86ACF" w:rsidRPr="00C86ACF">
              <w:rPr>
                <w:bCs/>
                <w:sz w:val="22"/>
              </w:rPr>
              <w:t>mepa</w:t>
            </w:r>
            <w:proofErr w:type="spellEnd"/>
            <w:r w:rsidR="00C86ACF" w:rsidRPr="00C86ACF">
              <w:rPr>
                <w:bCs/>
                <w:sz w:val="22"/>
              </w:rPr>
              <w:t xml:space="preserve"> di parte dei servizi bibliotecari per la biblioteca </w:t>
            </w:r>
            <w:proofErr w:type="gramStart"/>
            <w:r w:rsidR="00C86ACF" w:rsidRPr="00C86ACF">
              <w:rPr>
                <w:bCs/>
                <w:sz w:val="22"/>
              </w:rPr>
              <w:t>comunale  2021</w:t>
            </w:r>
            <w:proofErr w:type="gramEnd"/>
            <w:r w:rsidR="00C86ACF" w:rsidRPr="00C86ACF">
              <w:rPr>
                <w:bCs/>
                <w:sz w:val="22"/>
              </w:rPr>
              <w:t>-2023</w:t>
            </w:r>
            <w:r w:rsidR="00C86ACF" w:rsidRPr="00C86ACF">
              <w:rPr>
                <w:rFonts w:ascii="Arial" w:hAnsi="Arial" w:cs="Arial"/>
                <w:sz w:val="14"/>
                <w:szCs w:val="14"/>
              </w:rPr>
              <w:t xml:space="preserve">  </w:t>
            </w:r>
            <w:r>
              <w:rPr>
                <w:rFonts w:ascii="Arial" w:hAnsi="Arial" w:cs="Arial"/>
                <w:sz w:val="14"/>
                <w:szCs w:val="14"/>
              </w:rPr>
              <w:t>]</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lastRenderedPageBreak/>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C86ACF" w:rsidRDefault="00A23B3E">
            <w:pPr>
              <w:rPr>
                <w:bCs/>
                <w:sz w:val="22"/>
              </w:rPr>
            </w:pPr>
            <w:r w:rsidRPr="00C86ACF">
              <w:rPr>
                <w:bCs/>
                <w:sz w:val="22"/>
              </w:rPr>
              <w:lastRenderedPageBreak/>
              <w:t>[</w:t>
            </w:r>
            <w:r w:rsidR="00C86ACF" w:rsidRPr="00C86ACF">
              <w:rPr>
                <w:bCs/>
                <w:sz w:val="22"/>
              </w:rPr>
              <w:t>8791515</w:t>
            </w:r>
            <w:proofErr w:type="gramStart"/>
            <w:r w:rsidR="00C86ACF" w:rsidRPr="00C86ACF">
              <w:rPr>
                <w:bCs/>
                <w:sz w:val="22"/>
              </w:rPr>
              <w:t>BAD</w:t>
            </w:r>
            <w:r w:rsidRPr="00C86ACF">
              <w:rPr>
                <w:bCs/>
                <w:sz w:val="22"/>
              </w:rPr>
              <w:t xml:space="preserve"> ]</w:t>
            </w:r>
            <w:proofErr w:type="gramEnd"/>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lastRenderedPageBreak/>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59"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59"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59" w:hAnsi="Arial" w:cs="Arial"/>
                <w:color w:val="000000"/>
                <w:sz w:val="14"/>
                <w:szCs w:val="14"/>
                <w:u w:val="none"/>
              </w:rPr>
              <w:t>articolo 17 della legge 19 marzo 1990, n. 55</w:t>
            </w:r>
            <w:r w:rsidR="00625142" w:rsidRPr="00121BF6">
              <w:rPr>
                <w:rStyle w:val="Collegamentoipertestuale"/>
                <w:rFonts w:ascii="Arial" w:eastAsia="font459"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59"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59"/>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59"/>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59"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59"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59"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636" w:rsidRDefault="003B3636">
      <w:pPr>
        <w:spacing w:before="0" w:after="0"/>
      </w:pPr>
      <w:r>
        <w:separator/>
      </w:r>
    </w:p>
  </w:endnote>
  <w:endnote w:type="continuationSeparator" w:id="0">
    <w:p w:rsidR="003B3636" w:rsidRDefault="003B363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59">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576F3">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636" w:rsidRDefault="003B3636">
      <w:pPr>
        <w:spacing w:before="0" w:after="0"/>
      </w:pPr>
      <w:r>
        <w:separator/>
      </w:r>
    </w:p>
  </w:footnote>
  <w:footnote w:type="continuationSeparator" w:id="0">
    <w:p w:rsidR="003B3636" w:rsidRDefault="003B3636">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0D85"/>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86ACF"/>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5:chartTrackingRefBased/>
  <w15:docId w15:val="{93E9E8A2-76E6-4102-BB73-C67F11954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val="it-IT" w:eastAsia="it-IT" w:bidi="it-IT"/>
    </w:rPr>
  </w:style>
  <w:style w:type="paragraph" w:styleId="Titolo1">
    <w:name w:val="heading 1"/>
    <w:basedOn w:val="Normale"/>
    <w:qFormat/>
    <w:pPr>
      <w:keepNext/>
      <w:spacing w:before="360"/>
      <w:outlineLvl w:val="0"/>
    </w:pPr>
    <w:rPr>
      <w:rFonts w:eastAsia="font459"/>
      <w:b/>
      <w:bCs/>
      <w:smallCaps/>
      <w:szCs w:val="28"/>
    </w:rPr>
  </w:style>
  <w:style w:type="paragraph" w:styleId="Titolo2">
    <w:name w:val="heading 2"/>
    <w:basedOn w:val="Normale"/>
    <w:qFormat/>
    <w:pPr>
      <w:keepNext/>
      <w:outlineLvl w:val="1"/>
    </w:pPr>
    <w:rPr>
      <w:rFonts w:eastAsia="font459"/>
      <w:b/>
      <w:bCs/>
      <w:szCs w:val="26"/>
    </w:rPr>
  </w:style>
  <w:style w:type="paragraph" w:styleId="Titolo3">
    <w:name w:val="heading 3"/>
    <w:basedOn w:val="Normale"/>
    <w:qFormat/>
    <w:pPr>
      <w:keepNext/>
      <w:outlineLvl w:val="2"/>
    </w:pPr>
    <w:rPr>
      <w:rFonts w:eastAsia="font459"/>
      <w:bCs/>
      <w:i/>
    </w:rPr>
  </w:style>
  <w:style w:type="paragraph" w:styleId="Titolo4">
    <w:name w:val="heading 4"/>
    <w:basedOn w:val="Normale"/>
    <w:qFormat/>
    <w:pPr>
      <w:keepNext/>
      <w:outlineLvl w:val="3"/>
    </w:pPr>
    <w:rPr>
      <w:rFonts w:eastAsia="font459"/>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59" w:hAnsi="Times New Roman" w:cs="Times New Roman"/>
      <w:b/>
      <w:bCs/>
      <w:smallCaps/>
      <w:sz w:val="24"/>
      <w:szCs w:val="28"/>
      <w:lang w:eastAsia="it-IT" w:bidi="it-IT"/>
    </w:rPr>
  </w:style>
  <w:style w:type="character" w:customStyle="1" w:styleId="Titolo2Carattere">
    <w:name w:val="Titolo 2 Carattere"/>
    <w:rPr>
      <w:rFonts w:ascii="Times New Roman" w:eastAsia="font459" w:hAnsi="Times New Roman" w:cs="Times New Roman"/>
      <w:b/>
      <w:bCs/>
      <w:sz w:val="24"/>
      <w:szCs w:val="26"/>
      <w:lang w:eastAsia="it-IT" w:bidi="it-IT"/>
    </w:rPr>
  </w:style>
  <w:style w:type="character" w:customStyle="1" w:styleId="Titolo3Carattere">
    <w:name w:val="Titolo 3 Carattere"/>
    <w:rPr>
      <w:rFonts w:ascii="Times New Roman" w:eastAsia="font459" w:hAnsi="Times New Roman" w:cs="Times New Roman"/>
      <w:bCs/>
      <w:i/>
      <w:sz w:val="24"/>
      <w:lang w:eastAsia="it-IT" w:bidi="it-IT"/>
    </w:rPr>
  </w:style>
  <w:style w:type="character" w:customStyle="1" w:styleId="Titolo4Carattere">
    <w:name w:val="Titolo 4 Carattere"/>
    <w:rPr>
      <w:rFonts w:ascii="Times New Roman" w:eastAsia="font45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C9ECD-3145-47D4-BC7A-7AD4C0814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6372</Words>
  <Characters>36326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42613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re.enzo</cp:lastModifiedBy>
  <cp:revision>2</cp:revision>
  <cp:lastPrinted>2016-07-15T13:50:00Z</cp:lastPrinted>
  <dcterms:created xsi:type="dcterms:W3CDTF">2021-08-23T16:47:00Z</dcterms:created>
  <dcterms:modified xsi:type="dcterms:W3CDTF">2021-08-23T16:47:00Z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